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2E" w:rsidRDefault="00552980" w:rsidP="003E7AD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:rsidR="00144E2E" w:rsidRDefault="00144E2E" w:rsidP="003E7AD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637FD" w:rsidRDefault="00D637FD" w:rsidP="003E7AD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144E2E" w:rsidRDefault="00552980" w:rsidP="005D2D6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Кыргыз Республикасынын </w:t>
      </w:r>
    </w:p>
    <w:p w:rsidR="00144E2E" w:rsidRDefault="00552980" w:rsidP="005D2D6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кесиптик </w:t>
      </w:r>
      <w:r w:rsidR="00C216FE">
        <w:rPr>
          <w:rFonts w:ascii="Times New Roman" w:hAnsi="Times New Roman"/>
          <w:b/>
          <w:sz w:val="28"/>
          <w:szCs w:val="28"/>
          <w:lang w:val="ru-RU"/>
        </w:rPr>
        <w:t xml:space="preserve">жогорку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билим берүү </w:t>
      </w:r>
    </w:p>
    <w:p w:rsidR="00144E2E" w:rsidRDefault="00552980" w:rsidP="005D2D6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уюмунун окумуштуулар кеңеши жөнүндө жобо</w:t>
      </w:r>
    </w:p>
    <w:p w:rsidR="00144E2E" w:rsidRDefault="00144E2E" w:rsidP="005D2D6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44E2E" w:rsidRDefault="00552980" w:rsidP="005D2D6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1-глава. Жалпы жоболор</w:t>
      </w:r>
    </w:p>
    <w:p w:rsidR="00144E2E" w:rsidRDefault="00144E2E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E2E" w:rsidRDefault="00C216FE" w:rsidP="003E7AD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Кесиптик ж</w:t>
      </w:r>
      <w:r w:rsidR="00552980">
        <w:rPr>
          <w:rFonts w:ascii="Times New Roman" w:eastAsia="Times New Roman" w:hAnsi="Times New Roman"/>
          <w:sz w:val="28"/>
          <w:szCs w:val="28"/>
        </w:rPr>
        <w:t xml:space="preserve">огорку билим берүү уюмунун окумуштуулар кеңеши жөнүндө жобо (мындан ары – Жобо) кесиптик </w:t>
      </w:r>
      <w:r w:rsidR="00B857BF">
        <w:rPr>
          <w:rFonts w:ascii="Times New Roman" w:eastAsia="Times New Roman" w:hAnsi="Times New Roman"/>
          <w:sz w:val="28"/>
          <w:szCs w:val="28"/>
        </w:rPr>
        <w:t xml:space="preserve">жогорку </w:t>
      </w:r>
      <w:r w:rsidR="00552980">
        <w:rPr>
          <w:rFonts w:ascii="Times New Roman" w:eastAsia="Times New Roman" w:hAnsi="Times New Roman"/>
          <w:sz w:val="28"/>
          <w:szCs w:val="28"/>
        </w:rPr>
        <w:t xml:space="preserve">билим берүү уюмунун (мындан ары – </w:t>
      </w:r>
      <w:r w:rsidR="00B857BF">
        <w:rPr>
          <w:rFonts w:ascii="Times New Roman" w:eastAsia="Times New Roman" w:hAnsi="Times New Roman"/>
          <w:sz w:val="28"/>
          <w:szCs w:val="28"/>
        </w:rPr>
        <w:t>КЖБ</w:t>
      </w:r>
      <w:r w:rsidR="00552980">
        <w:rPr>
          <w:rFonts w:ascii="Times New Roman" w:eastAsia="Times New Roman" w:hAnsi="Times New Roman"/>
          <w:sz w:val="28"/>
          <w:szCs w:val="28"/>
        </w:rPr>
        <w:t xml:space="preserve"> уюму) окумуштуулар кеңешин түзүү жана анын иштөө тартибин аныктайт.</w:t>
      </w:r>
    </w:p>
    <w:p w:rsidR="00144E2E" w:rsidRDefault="00B857BF" w:rsidP="003E7AD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КЖБ</w:t>
      </w:r>
      <w:r w:rsidR="00552980">
        <w:rPr>
          <w:rFonts w:ascii="Times New Roman" w:eastAsia="Times New Roman" w:hAnsi="Times New Roman"/>
          <w:sz w:val="28"/>
          <w:szCs w:val="28"/>
        </w:rPr>
        <w:t xml:space="preserve"> уюмунун </w:t>
      </w:r>
      <w:r w:rsidR="00552980">
        <w:rPr>
          <w:rFonts w:ascii="Times New Roman" w:eastAsia="Times New Roman" w:hAnsi="Times New Roman"/>
          <w:sz w:val="28"/>
          <w:szCs w:val="28"/>
          <w:lang w:val="ky-KG"/>
        </w:rPr>
        <w:t xml:space="preserve">окумуштуулар кеңеши (мындан ары </w:t>
      </w:r>
      <w:r w:rsidR="00A11A32" w:rsidRPr="00A11A32">
        <w:rPr>
          <w:rFonts w:ascii="Times New Roman" w:eastAsia="Times New Roman" w:hAnsi="Times New Roman"/>
          <w:sz w:val="28"/>
          <w:szCs w:val="28"/>
        </w:rPr>
        <w:t>–</w:t>
      </w:r>
      <w:r w:rsidR="00552980">
        <w:rPr>
          <w:rFonts w:ascii="Times New Roman" w:eastAsia="Times New Roman" w:hAnsi="Times New Roman"/>
          <w:sz w:val="28"/>
          <w:szCs w:val="28"/>
          <w:lang w:val="ky-KG"/>
        </w:rPr>
        <w:t xml:space="preserve"> окумуштуулар кеңеши) окуу жана илимий иш </w:t>
      </w:r>
      <w:r w:rsidR="00A11A32">
        <w:rPr>
          <w:rFonts w:ascii="Times New Roman" w:eastAsia="Times New Roman" w:hAnsi="Times New Roman"/>
          <w:sz w:val="28"/>
          <w:szCs w:val="28"/>
          <w:lang w:val="ky-KG"/>
        </w:rPr>
        <w:t>боюнча</w:t>
      </w:r>
      <w:r w:rsidR="0055298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="001A7B5D">
        <w:rPr>
          <w:rFonts w:ascii="Times New Roman" w:hAnsi="Times New Roman" w:cs="Times New Roman"/>
          <w:sz w:val="28"/>
          <w:lang w:val="ky-KG"/>
        </w:rPr>
        <w:t>жогорку окуу жайынын</w:t>
      </w:r>
      <w:r w:rsidR="00552980">
        <w:rPr>
          <w:rFonts w:ascii="Times New Roman" w:eastAsia="Times New Roman" w:hAnsi="Times New Roman"/>
          <w:sz w:val="28"/>
          <w:szCs w:val="28"/>
          <w:lang w:val="ky-KG"/>
        </w:rPr>
        <w:t xml:space="preserve"> ички саясатын иштеп чыгуу жана ишке ашыруу, </w:t>
      </w:r>
      <w:r>
        <w:rPr>
          <w:rFonts w:ascii="Times New Roman" w:eastAsia="Times New Roman" w:hAnsi="Times New Roman"/>
          <w:sz w:val="28"/>
          <w:szCs w:val="28"/>
          <w:lang w:val="ky-KG"/>
        </w:rPr>
        <w:t>КЖБ</w:t>
      </w:r>
      <w:r w:rsidR="00552980">
        <w:rPr>
          <w:rFonts w:ascii="Times New Roman" w:eastAsia="Times New Roman" w:hAnsi="Times New Roman"/>
          <w:sz w:val="28"/>
          <w:szCs w:val="28"/>
          <w:lang w:val="ky-KG"/>
        </w:rPr>
        <w:t xml:space="preserve"> уюмунун ишинин негизги маселелерин </w:t>
      </w:r>
      <w:r w:rsidR="001E7D68">
        <w:rPr>
          <w:rFonts w:ascii="Times New Roman" w:eastAsia="Times New Roman" w:hAnsi="Times New Roman"/>
          <w:sz w:val="28"/>
          <w:szCs w:val="28"/>
          <w:lang w:val="ky-KG"/>
        </w:rPr>
        <w:t xml:space="preserve">кесиптик </w:t>
      </w:r>
      <w:r w:rsidR="00552980">
        <w:rPr>
          <w:rFonts w:ascii="Times New Roman" w:eastAsia="Times New Roman" w:hAnsi="Times New Roman"/>
          <w:sz w:val="28"/>
          <w:szCs w:val="28"/>
          <w:lang w:val="ky-KG"/>
        </w:rPr>
        <w:t>жогорку деңгээлде чечүү, адистерди даярдоонун жогорку сапатын камсыз кылуу максатында уюштурулат.</w:t>
      </w:r>
    </w:p>
    <w:p w:rsidR="00144E2E" w:rsidRPr="00A9755F" w:rsidRDefault="00552980" w:rsidP="003E7AD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 xml:space="preserve">Окумуштуулар кеңеши </w:t>
      </w:r>
      <w:r w:rsidR="00B857BF">
        <w:rPr>
          <w:rFonts w:ascii="Times New Roman" w:eastAsia="Times New Roman" w:hAnsi="Times New Roman"/>
          <w:sz w:val="28"/>
          <w:szCs w:val="28"/>
          <w:lang w:val="ky-KG"/>
        </w:rPr>
        <w:t>КЖБ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уюмунун коллегиалдуу башкаруу органы болуп саналат. Окумуштуулар кеңешинин кадрларды тандоо, жайгаштыруу, бошотуу, финансы-чарбалык иштер маселелери боюнча чечимдери сунушт</w:t>
      </w:r>
      <w:r w:rsidR="00A11A32">
        <w:rPr>
          <w:rFonts w:ascii="Times New Roman" w:eastAsia="Times New Roman" w:hAnsi="Times New Roman"/>
          <w:sz w:val="28"/>
          <w:szCs w:val="28"/>
          <w:lang w:val="ky-KG"/>
        </w:rPr>
        <w:t>оочу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мүнөзгө ээ.</w:t>
      </w:r>
    </w:p>
    <w:p w:rsidR="00144E2E" w:rsidRPr="00A9755F" w:rsidRDefault="00144E2E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</w:p>
    <w:p w:rsidR="00144E2E" w:rsidRDefault="00552980" w:rsidP="005D2D66">
      <w:pPr>
        <w:pStyle w:val="a8"/>
        <w:tabs>
          <w:tab w:val="left" w:pos="1134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y-KG"/>
        </w:rPr>
        <w:t>2-глава. Окумуштуулар кеңешинин фу</w:t>
      </w:r>
      <w:r w:rsidR="004B15CE">
        <w:rPr>
          <w:rFonts w:ascii="Times New Roman" w:eastAsia="Times New Roman" w:hAnsi="Times New Roman"/>
          <w:b/>
          <w:bCs/>
          <w:sz w:val="28"/>
          <w:szCs w:val="28"/>
          <w:lang w:val="ky-KG"/>
        </w:rPr>
        <w:t>н</w:t>
      </w:r>
      <w:r>
        <w:rPr>
          <w:rFonts w:ascii="Times New Roman" w:eastAsia="Times New Roman" w:hAnsi="Times New Roman"/>
          <w:b/>
          <w:bCs/>
          <w:sz w:val="28"/>
          <w:szCs w:val="28"/>
          <w:lang w:val="ky-KG"/>
        </w:rPr>
        <w:t>кциялары</w:t>
      </w:r>
    </w:p>
    <w:p w:rsidR="00144E2E" w:rsidRDefault="00144E2E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</w:p>
    <w:p w:rsidR="00144E2E" w:rsidRDefault="00552980" w:rsidP="003E7AD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Окумуштуулар кеңешинин негизги функциялары жана милдеттери: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>1)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E50F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факультеттерди, кафедраларды, башка илимий жана окуу бөлүмдөрүн түзүү, </w:t>
      </w:r>
      <w:r>
        <w:rPr>
          <w:rFonts w:ascii="Times New Roman" w:eastAsia="Times New Roman" w:hAnsi="Times New Roman"/>
          <w:sz w:val="28"/>
          <w:szCs w:val="28"/>
          <w:lang w:val="ky-KG"/>
        </w:rPr>
        <w:t>жоюу</w:t>
      </w:r>
      <w:r>
        <w:rPr>
          <w:rFonts w:ascii="Times New Roman" w:eastAsia="Times New Roman" w:hAnsi="Times New Roman"/>
          <w:sz w:val="28"/>
          <w:szCs w:val="28"/>
        </w:rPr>
        <w:t>, ирилештирүү жана бөлүү боюнча маселелерди кароо жана сунуштарды иштеп чыгуу;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>2)</w:t>
      </w:r>
      <w:r w:rsidR="000E50FB">
        <w:rPr>
          <w:rFonts w:ascii="Times New Roman" w:eastAsia="Times New Roman" w:hAnsi="Times New Roman"/>
          <w:sz w:val="28"/>
          <w:szCs w:val="28"/>
          <w:lang w:val="ky-KG"/>
        </w:rPr>
        <w:tab/>
      </w:r>
      <w:r w:rsidR="00B857BF">
        <w:rPr>
          <w:rFonts w:ascii="Times New Roman" w:eastAsia="Times New Roman" w:hAnsi="Times New Roman"/>
          <w:sz w:val="28"/>
          <w:szCs w:val="28"/>
        </w:rPr>
        <w:t>КЖБ</w:t>
      </w:r>
      <w:r>
        <w:rPr>
          <w:rFonts w:ascii="Times New Roman" w:eastAsia="Times New Roman" w:hAnsi="Times New Roman"/>
          <w:sz w:val="28"/>
          <w:szCs w:val="28"/>
        </w:rPr>
        <w:t xml:space="preserve"> уюмун өнүктүрүүнүн жылдык жана </w:t>
      </w:r>
      <w:r w:rsidR="00A11A32">
        <w:rPr>
          <w:rFonts w:ascii="Times New Roman" w:eastAsia="Times New Roman" w:hAnsi="Times New Roman"/>
          <w:sz w:val="28"/>
          <w:szCs w:val="28"/>
          <w:lang w:val="ky-KG"/>
        </w:rPr>
        <w:t>келечектүү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пландарын бекитүү;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>3)</w:t>
      </w:r>
      <w:r w:rsidR="000E50FB">
        <w:rPr>
          <w:rFonts w:ascii="Times New Roman" w:eastAsia="Times New Roman" w:hAnsi="Times New Roman"/>
          <w:sz w:val="28"/>
          <w:szCs w:val="28"/>
          <w:lang w:val="ky-KG"/>
        </w:rPr>
        <w:tab/>
      </w:r>
      <w:r w:rsidR="00B857BF">
        <w:rPr>
          <w:rFonts w:ascii="Times New Roman" w:eastAsia="Times New Roman" w:hAnsi="Times New Roman"/>
          <w:sz w:val="28"/>
          <w:szCs w:val="28"/>
        </w:rPr>
        <w:t>КЖБ</w:t>
      </w:r>
      <w:r>
        <w:rPr>
          <w:rFonts w:ascii="Times New Roman" w:eastAsia="Times New Roman" w:hAnsi="Times New Roman"/>
          <w:sz w:val="28"/>
          <w:szCs w:val="28"/>
        </w:rPr>
        <w:t xml:space="preserve"> уюмдарынын проректорлорунун (жетекчилердин орун басарларынын), түзүмдүк бөлүмдөрдүн жетекчилеринин окуу, окуу-методикалык, илимий, финансы-чарбалык жана тарбиялык иштер боюнча отчетторун угуу жана аларды андан ары өркүндөтүү боюнча чараларды көрүү;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>4)</w:t>
      </w:r>
      <w:r w:rsidR="000E50FB">
        <w:rPr>
          <w:rFonts w:ascii="Times New Roman" w:eastAsia="Times New Roman" w:hAnsi="Times New Roman"/>
          <w:sz w:val="28"/>
          <w:szCs w:val="28"/>
        </w:rPr>
        <w:tab/>
      </w:r>
      <w:r w:rsidR="00B857BF">
        <w:rPr>
          <w:rFonts w:ascii="Times New Roman" w:eastAsia="Times New Roman" w:hAnsi="Times New Roman"/>
          <w:sz w:val="28"/>
          <w:szCs w:val="28"/>
        </w:rPr>
        <w:t>КЖБ</w:t>
      </w:r>
      <w:r>
        <w:rPr>
          <w:rFonts w:ascii="Times New Roman" w:eastAsia="Times New Roman" w:hAnsi="Times New Roman"/>
          <w:sz w:val="28"/>
          <w:szCs w:val="28"/>
        </w:rPr>
        <w:t xml:space="preserve"> уюмдарынын жетекчилеринин ыйгарым укуктарынын мөөнөтүнүн </w:t>
      </w:r>
      <w:r w:rsidR="00041D69">
        <w:rPr>
          <w:rFonts w:ascii="Times New Roman" w:eastAsia="Times New Roman" w:hAnsi="Times New Roman"/>
          <w:sz w:val="28"/>
          <w:szCs w:val="28"/>
          <w:lang w:val="ky-KG"/>
        </w:rPr>
        <w:t>аякташы</w:t>
      </w:r>
      <w:r>
        <w:rPr>
          <w:rFonts w:ascii="Times New Roman" w:eastAsia="Times New Roman" w:hAnsi="Times New Roman"/>
          <w:sz w:val="28"/>
          <w:szCs w:val="28"/>
        </w:rPr>
        <w:t xml:space="preserve"> боюнча алардын ишинин жыйынтыгы боюнча отчетторун угуу жана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кийинки </w:t>
      </w:r>
      <w:r>
        <w:rPr>
          <w:rFonts w:ascii="Times New Roman" w:eastAsia="Times New Roman" w:hAnsi="Times New Roman"/>
          <w:sz w:val="28"/>
          <w:szCs w:val="28"/>
        </w:rPr>
        <w:t>мөөнөткө шайлоо үчүн сунушта</w:t>
      </w:r>
      <w:r>
        <w:rPr>
          <w:rFonts w:ascii="Times New Roman" w:eastAsia="Times New Roman" w:hAnsi="Times New Roman"/>
          <w:sz w:val="28"/>
          <w:szCs w:val="28"/>
          <w:lang w:val="ky-KG"/>
        </w:rPr>
        <w:t>мала</w:t>
      </w:r>
      <w:r>
        <w:rPr>
          <w:rFonts w:ascii="Times New Roman" w:eastAsia="Times New Roman" w:hAnsi="Times New Roman"/>
          <w:sz w:val="28"/>
          <w:szCs w:val="28"/>
        </w:rPr>
        <w:t>рды кабыл алуу;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>5)</w:t>
      </w:r>
      <w:r w:rsidR="000E50FB">
        <w:rPr>
          <w:rFonts w:ascii="Times New Roman" w:eastAsia="Times New Roman" w:hAnsi="Times New Roman"/>
          <w:sz w:val="28"/>
          <w:szCs w:val="28"/>
        </w:rPr>
        <w:tab/>
      </w:r>
      <w:r w:rsidR="00041D69">
        <w:rPr>
          <w:rFonts w:ascii="Times New Roman" w:eastAsia="Times New Roman" w:hAnsi="Times New Roman"/>
          <w:sz w:val="28"/>
          <w:szCs w:val="28"/>
        </w:rPr>
        <w:t xml:space="preserve">колдонуудагы мамлекеттик билим берүү стандарттарына ылайык </w:t>
      </w:r>
      <w:r>
        <w:rPr>
          <w:rFonts w:ascii="Times New Roman" w:eastAsia="Times New Roman" w:hAnsi="Times New Roman"/>
          <w:sz w:val="28"/>
          <w:szCs w:val="28"/>
        </w:rPr>
        <w:t>адистиктердин (багыттардын) билим берүү программаларын жана алардын аткарылышын контролдоо тартиби</w:t>
      </w:r>
      <w:r>
        <w:rPr>
          <w:rFonts w:ascii="Times New Roman" w:eastAsia="Times New Roman" w:hAnsi="Times New Roman"/>
          <w:sz w:val="28"/>
          <w:szCs w:val="28"/>
          <w:lang w:val="ky-KG"/>
        </w:rPr>
        <w:t>н бекитүү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lastRenderedPageBreak/>
        <w:t>6)</w:t>
      </w:r>
      <w:r w:rsidR="000E50F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окуу процессин уюштуруу жана оптималдаштыруу, окуу процессине окутуунун натыйжалуу технологияларын киргизүү маселелерин кароо;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>7)</w:t>
      </w:r>
      <w:r w:rsidR="000E50FB">
        <w:rPr>
          <w:rFonts w:ascii="Times New Roman" w:eastAsia="Times New Roman" w:hAnsi="Times New Roman"/>
          <w:sz w:val="28"/>
          <w:szCs w:val="28"/>
          <w:lang w:val="ky-KG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илимий-изилдөө жана методикалык иштердин негизги багыттарын аныктоо, аларды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жүргүзүүгө </w:t>
      </w:r>
      <w:r>
        <w:rPr>
          <w:rFonts w:ascii="Times New Roman" w:eastAsia="Times New Roman" w:hAnsi="Times New Roman"/>
          <w:sz w:val="28"/>
          <w:szCs w:val="28"/>
        </w:rPr>
        <w:t>финансылык жана эмгек ресурстарын бөлүштүрүү;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>8)</w:t>
      </w:r>
      <w:r w:rsidR="000E50FB">
        <w:rPr>
          <w:rFonts w:ascii="Times New Roman" w:eastAsia="Times New Roman" w:hAnsi="Times New Roman"/>
          <w:sz w:val="28"/>
          <w:szCs w:val="28"/>
          <w:lang w:val="ky-KG"/>
        </w:rPr>
        <w:tab/>
      </w:r>
      <w:r>
        <w:rPr>
          <w:rFonts w:ascii="Times New Roman" w:eastAsia="Times New Roman" w:hAnsi="Times New Roman"/>
          <w:sz w:val="28"/>
          <w:szCs w:val="28"/>
        </w:rPr>
        <w:t>илимий жана окуу бөлүмдөрүнүн илимий-уюштуруучулук ишинин натыйжалуулугун баалоо боюнча чечимдерди аларды өнүктүрүүнүн максатка ылайыктуулугу жөнүндө чечимдерди баалоонун негизинде кабыл алуу;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>9)</w:t>
      </w:r>
      <w:r w:rsidR="000E50FB">
        <w:rPr>
          <w:rFonts w:ascii="Times New Roman" w:eastAsia="Times New Roman" w:hAnsi="Times New Roman"/>
          <w:sz w:val="28"/>
          <w:szCs w:val="28"/>
          <w:lang w:val="ky-KG"/>
        </w:rPr>
        <w:tab/>
      </w:r>
      <w:r>
        <w:rPr>
          <w:rFonts w:ascii="Times New Roman" w:eastAsia="Times New Roman" w:hAnsi="Times New Roman"/>
          <w:sz w:val="28"/>
          <w:szCs w:val="28"/>
        </w:rPr>
        <w:t>профессордук-окутуучулук курамдын, кафедра башчыларынын, факультеттердин декандарынын, башка окуу жана илимий бөлүмдөрдүн жетекчилеринин кызмат орундарын</w:t>
      </w:r>
      <w:r w:rsidR="00041D69">
        <w:rPr>
          <w:rFonts w:ascii="Times New Roman" w:eastAsia="Times New Roman" w:hAnsi="Times New Roman"/>
          <w:sz w:val="28"/>
          <w:szCs w:val="28"/>
          <w:lang w:val="ky-KG"/>
        </w:rPr>
        <w:t xml:space="preserve"> ээлөө үчүн</w:t>
      </w:r>
      <w:r>
        <w:rPr>
          <w:rFonts w:ascii="Times New Roman" w:eastAsia="Times New Roman" w:hAnsi="Times New Roman"/>
          <w:sz w:val="28"/>
          <w:szCs w:val="28"/>
        </w:rPr>
        <w:t xml:space="preserve"> конкурстук шайлоолорду белгиленген тартипте өткөрүү боюнча отчетторду угуу;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>10)</w:t>
      </w:r>
      <w:r w:rsidR="000E50F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профессордун жана доценттин окумуштуулук наамдарын изденүүчүлөрдүн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ишин </w:t>
      </w:r>
      <w:r>
        <w:rPr>
          <w:rFonts w:ascii="Times New Roman" w:eastAsia="Times New Roman" w:hAnsi="Times New Roman"/>
          <w:sz w:val="28"/>
          <w:szCs w:val="28"/>
        </w:rPr>
        <w:t xml:space="preserve">кароо, белгиленген тартипте профессор жана доцент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илимий </w:t>
      </w:r>
      <w:r>
        <w:rPr>
          <w:rFonts w:ascii="Times New Roman" w:eastAsia="Times New Roman" w:hAnsi="Times New Roman"/>
          <w:sz w:val="28"/>
          <w:szCs w:val="28"/>
        </w:rPr>
        <w:t xml:space="preserve">наамдарын ыйгаруу жана аларды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илимий </w:t>
      </w:r>
      <w:r>
        <w:rPr>
          <w:rFonts w:ascii="Times New Roman" w:eastAsia="Times New Roman" w:hAnsi="Times New Roman"/>
          <w:sz w:val="28"/>
          <w:szCs w:val="28"/>
        </w:rPr>
        <w:t xml:space="preserve">наамга бекитүүгө </w:t>
      </w:r>
      <w:r>
        <w:rPr>
          <w:rFonts w:ascii="Times New Roman" w:eastAsia="Times New Roman" w:hAnsi="Times New Roman"/>
          <w:sz w:val="28"/>
          <w:szCs w:val="28"/>
          <w:lang w:val="ky-KG"/>
        </w:rPr>
        <w:t>көрсөтүү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>11)</w:t>
      </w:r>
      <w:r w:rsidR="000E50FB">
        <w:rPr>
          <w:rFonts w:ascii="Times New Roman" w:eastAsia="Times New Roman" w:hAnsi="Times New Roman"/>
          <w:sz w:val="28"/>
          <w:szCs w:val="28"/>
        </w:rPr>
        <w:tab/>
      </w:r>
      <w:r w:rsidR="00B857BF">
        <w:rPr>
          <w:rFonts w:ascii="Times New Roman" w:eastAsia="Times New Roman" w:hAnsi="Times New Roman"/>
          <w:sz w:val="28"/>
          <w:szCs w:val="28"/>
        </w:rPr>
        <w:t>КЖБ</w:t>
      </w:r>
      <w:r>
        <w:rPr>
          <w:rFonts w:ascii="Times New Roman" w:eastAsia="Times New Roman" w:hAnsi="Times New Roman"/>
          <w:sz w:val="28"/>
          <w:szCs w:val="28"/>
        </w:rPr>
        <w:t xml:space="preserve"> уюмунун илимий-педагогикалык кызматкерлеринин, аспиранттарынын жана докторанттарынын, изденүүчүлөрүнүн иштерин кароо, алардын диссертацияларынын темаларын жана илимий жетекчилерин (консультанттарын)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бекитүү;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>12)</w:t>
      </w:r>
      <w:r w:rsidR="000E50FB">
        <w:rPr>
          <w:rFonts w:ascii="Times New Roman" w:eastAsia="Times New Roman" w:hAnsi="Times New Roman"/>
          <w:sz w:val="28"/>
          <w:szCs w:val="28"/>
        </w:rPr>
        <w:tab/>
      </w:r>
      <w:r w:rsidR="00D84BA2">
        <w:rPr>
          <w:rFonts w:ascii="Times New Roman" w:eastAsia="Times New Roman" w:hAnsi="Times New Roman"/>
          <w:sz w:val="28"/>
          <w:szCs w:val="28"/>
          <w:lang w:val="ky-KG"/>
        </w:rPr>
        <w:t>билим алуучулар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жана аспиранттар үчүн уюштурулган </w:t>
      </w:r>
      <w:r w:rsidR="00D84BA2">
        <w:rPr>
          <w:rFonts w:ascii="Times New Roman" w:eastAsia="Times New Roman" w:hAnsi="Times New Roman"/>
          <w:sz w:val="28"/>
          <w:szCs w:val="28"/>
          <w:lang w:val="ky-KG"/>
        </w:rPr>
        <w:t>энчилүү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жана мамлекеттик стипендияларды ыйгаруу маселелерин кароо;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>13)</w:t>
      </w:r>
      <w:r w:rsidR="000E50FB">
        <w:rPr>
          <w:rFonts w:ascii="Times New Roman" w:eastAsia="Times New Roman" w:hAnsi="Times New Roman"/>
          <w:sz w:val="28"/>
          <w:szCs w:val="28"/>
        </w:rPr>
        <w:tab/>
      </w:r>
      <w:r w:rsidR="00B857BF">
        <w:rPr>
          <w:rFonts w:ascii="Times New Roman" w:eastAsia="Times New Roman" w:hAnsi="Times New Roman"/>
          <w:sz w:val="28"/>
          <w:szCs w:val="28"/>
          <w:lang w:val="ky-KG"/>
        </w:rPr>
        <w:t>КЖБ</w:t>
      </w:r>
      <w:r>
        <w:rPr>
          <w:rFonts w:ascii="Times New Roman" w:eastAsia="Times New Roman" w:hAnsi="Times New Roman"/>
          <w:sz w:val="28"/>
          <w:szCs w:val="28"/>
        </w:rPr>
        <w:t xml:space="preserve"> уюмунун илимий-педагогикалык кадрларын мамлекеттик сыйлыктарга көрсөтүү жөнүндө иштерди кароо.</w:t>
      </w:r>
    </w:p>
    <w:p w:rsidR="00144E2E" w:rsidRDefault="00144E2E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44E2E" w:rsidRDefault="00552980" w:rsidP="009E50D7">
      <w:pPr>
        <w:pStyle w:val="a8"/>
        <w:tabs>
          <w:tab w:val="left" w:pos="1134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y-KG"/>
        </w:rPr>
        <w:t>3-глава. Окумуштуулар кеңешинин курамы</w:t>
      </w:r>
    </w:p>
    <w:p w:rsidR="00144E2E" w:rsidRDefault="00144E2E" w:rsidP="003E7AD4">
      <w:pPr>
        <w:pStyle w:val="a8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144E2E" w:rsidRDefault="00552980" w:rsidP="003E7AD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Окумуштуулар кеңеши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төмөнкүдөй </w:t>
      </w:r>
      <w:r>
        <w:rPr>
          <w:rFonts w:ascii="Times New Roman" w:eastAsia="Times New Roman" w:hAnsi="Times New Roman"/>
          <w:sz w:val="28"/>
          <w:szCs w:val="28"/>
        </w:rPr>
        <w:t>курамда түзүлөт:</w:t>
      </w:r>
    </w:p>
    <w:p w:rsidR="00144E2E" w:rsidRDefault="00D84BA2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>–</w:t>
      </w:r>
      <w:r w:rsidR="000E50FB">
        <w:rPr>
          <w:rFonts w:ascii="Times New Roman" w:eastAsia="Times New Roman" w:hAnsi="Times New Roman"/>
          <w:sz w:val="28"/>
          <w:szCs w:val="28"/>
          <w:lang w:val="ky-KG"/>
        </w:rPr>
        <w:tab/>
      </w:r>
      <w:r w:rsidR="00552980">
        <w:rPr>
          <w:rFonts w:ascii="Times New Roman" w:eastAsia="Times New Roman" w:hAnsi="Times New Roman"/>
          <w:sz w:val="28"/>
          <w:szCs w:val="28"/>
        </w:rPr>
        <w:t>ректор (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окумуштуулар </w:t>
      </w:r>
      <w:r w:rsidR="00552980">
        <w:rPr>
          <w:rFonts w:ascii="Times New Roman" w:eastAsia="Times New Roman" w:hAnsi="Times New Roman"/>
          <w:sz w:val="28"/>
          <w:szCs w:val="28"/>
        </w:rPr>
        <w:t>кеңеш</w:t>
      </w:r>
      <w:r>
        <w:rPr>
          <w:rFonts w:ascii="Times New Roman" w:eastAsia="Times New Roman" w:hAnsi="Times New Roman"/>
          <w:sz w:val="28"/>
          <w:szCs w:val="28"/>
          <w:lang w:val="ky-KG"/>
        </w:rPr>
        <w:t>ин</w:t>
      </w:r>
      <w:r w:rsidR="00552980">
        <w:rPr>
          <w:rFonts w:ascii="Times New Roman" w:eastAsia="Times New Roman" w:hAnsi="Times New Roman"/>
          <w:sz w:val="28"/>
          <w:szCs w:val="28"/>
        </w:rPr>
        <w:t>ин төрагасы), проректорлор, окуу бөлүмүнүн начальниги, факультеттердин декандары, профилд</w:t>
      </w:r>
      <w:r w:rsidR="00552980">
        <w:rPr>
          <w:rFonts w:ascii="Times New Roman" w:eastAsia="Times New Roman" w:hAnsi="Times New Roman"/>
          <w:sz w:val="28"/>
          <w:szCs w:val="28"/>
          <w:lang w:val="ky-KG"/>
        </w:rPr>
        <w:t>ик</w:t>
      </w:r>
      <w:r w:rsidR="00552980">
        <w:rPr>
          <w:rFonts w:ascii="Times New Roman" w:eastAsia="Times New Roman" w:hAnsi="Times New Roman"/>
          <w:sz w:val="28"/>
          <w:szCs w:val="28"/>
        </w:rPr>
        <w:t xml:space="preserve"> кафедралардын башчылары, башка илимий-педагогикалык бөлүмдөрдүн, профсоюздук жана </w:t>
      </w:r>
      <w:r w:rsidR="00552980">
        <w:rPr>
          <w:rFonts w:ascii="Times New Roman" w:eastAsia="Times New Roman" w:hAnsi="Times New Roman"/>
          <w:sz w:val="28"/>
          <w:szCs w:val="28"/>
          <w:lang w:val="ky-KG"/>
        </w:rPr>
        <w:t>с</w:t>
      </w:r>
      <w:r w:rsidR="00552980">
        <w:rPr>
          <w:rFonts w:ascii="Times New Roman" w:eastAsia="Times New Roman" w:hAnsi="Times New Roman"/>
          <w:sz w:val="28"/>
          <w:szCs w:val="28"/>
        </w:rPr>
        <w:t>туденттик коомдук уюмдардын жетекчилери (бул контингент окумуштуулар кеңешинин жалпы санынын 50 пайызынан ашпоого тийиш);</w:t>
      </w:r>
    </w:p>
    <w:p w:rsidR="00144E2E" w:rsidRDefault="00D84BA2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y-KG"/>
        </w:rPr>
        <w:t>–</w:t>
      </w:r>
      <w:r w:rsidR="00552980">
        <w:rPr>
          <w:rFonts w:ascii="Times New Roman" w:eastAsia="Times New Roman" w:hAnsi="Times New Roman"/>
          <w:sz w:val="28"/>
          <w:szCs w:val="28"/>
        </w:rPr>
        <w:t xml:space="preserve"> </w:t>
      </w:r>
      <w:r w:rsidR="000E50FB">
        <w:rPr>
          <w:rFonts w:ascii="Times New Roman" w:eastAsia="Times New Roman" w:hAnsi="Times New Roman"/>
          <w:sz w:val="28"/>
          <w:szCs w:val="28"/>
        </w:rPr>
        <w:tab/>
      </w:r>
      <w:r w:rsidR="00552980">
        <w:rPr>
          <w:rFonts w:ascii="Times New Roman" w:eastAsia="Times New Roman" w:hAnsi="Times New Roman"/>
          <w:sz w:val="28"/>
          <w:szCs w:val="28"/>
        </w:rPr>
        <w:t xml:space="preserve">тиешелүү түзүмдөрдүн </w:t>
      </w:r>
      <w:r w:rsidR="00552980">
        <w:rPr>
          <w:rFonts w:ascii="Times New Roman" w:eastAsia="Times New Roman" w:hAnsi="Times New Roman"/>
          <w:sz w:val="28"/>
          <w:szCs w:val="28"/>
          <w:lang w:val="ky-KG"/>
        </w:rPr>
        <w:t>к</w:t>
      </w:r>
      <w:r w:rsidR="00552980">
        <w:rPr>
          <w:rFonts w:ascii="Times New Roman" w:eastAsia="Times New Roman" w:hAnsi="Times New Roman"/>
          <w:sz w:val="28"/>
          <w:szCs w:val="28"/>
        </w:rPr>
        <w:t>еңеши тарабынан белгиленген тартипте шайланган көрүнүктүү окумуштуулардын, профессорлордун жана доценттердин ичинен факультеттердин жана башка окуу түзүмдүк бөлүмдөрдүн өкүлдөрү.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Окумуштуулар кеңешинин курамына илимий жана изилдөө </w:t>
      </w:r>
      <w:r w:rsidR="00536B34">
        <w:rPr>
          <w:rFonts w:ascii="Times New Roman" w:eastAsia="Times New Roman" w:hAnsi="Times New Roman"/>
          <w:sz w:val="28"/>
          <w:szCs w:val="28"/>
          <w:lang w:val="ky-KG"/>
        </w:rPr>
        <w:t>уюмдарынын</w:t>
      </w:r>
      <w:r>
        <w:rPr>
          <w:rFonts w:ascii="Times New Roman" w:eastAsia="Times New Roman" w:hAnsi="Times New Roman"/>
          <w:sz w:val="28"/>
          <w:szCs w:val="28"/>
        </w:rPr>
        <w:t xml:space="preserve"> жетекчилери, адистерди даярдоо профили боюнча бул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="00B857BF">
        <w:rPr>
          <w:rFonts w:ascii="Times New Roman" w:eastAsia="Times New Roman" w:hAnsi="Times New Roman"/>
          <w:sz w:val="28"/>
          <w:szCs w:val="28"/>
          <w:lang w:val="ky-KG"/>
        </w:rPr>
        <w:lastRenderedPageBreak/>
        <w:t>КЖБ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уюмунда иштебеген </w:t>
      </w:r>
      <w:r w:rsidR="00536B34">
        <w:rPr>
          <w:rFonts w:ascii="Times New Roman" w:eastAsia="Times New Roman" w:hAnsi="Times New Roman"/>
          <w:sz w:val="28"/>
          <w:szCs w:val="28"/>
          <w:lang w:val="ky-KG"/>
        </w:rPr>
        <w:t>чоң</w:t>
      </w:r>
      <w:r>
        <w:rPr>
          <w:rFonts w:ascii="Times New Roman" w:eastAsia="Times New Roman" w:hAnsi="Times New Roman"/>
          <w:sz w:val="28"/>
          <w:szCs w:val="28"/>
        </w:rPr>
        <w:t xml:space="preserve"> окумуштуулар, искусство жана маданият ишмерлери киргизилиши мүмкүн.</w:t>
      </w:r>
    </w:p>
    <w:p w:rsidR="00144E2E" w:rsidRDefault="00552980" w:rsidP="003E7AD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Окумуштуулар кеңешинин курамын </w:t>
      </w:r>
      <w:r w:rsidR="00B857BF">
        <w:rPr>
          <w:rFonts w:ascii="Times New Roman" w:eastAsia="Times New Roman" w:hAnsi="Times New Roman"/>
          <w:sz w:val="28"/>
          <w:szCs w:val="28"/>
          <w:lang w:val="ky-KG"/>
        </w:rPr>
        <w:t>КЖБ</w:t>
      </w:r>
      <w:r>
        <w:rPr>
          <w:rFonts w:ascii="Times New Roman" w:eastAsia="Times New Roman" w:hAnsi="Times New Roman"/>
          <w:sz w:val="28"/>
          <w:szCs w:val="28"/>
        </w:rPr>
        <w:t xml:space="preserve"> уюмунун ректору </w:t>
      </w:r>
      <w:r>
        <w:rPr>
          <w:rFonts w:ascii="Times New Roman" w:eastAsia="Times New Roman" w:hAnsi="Times New Roman"/>
          <w:sz w:val="28"/>
          <w:szCs w:val="28"/>
          <w:lang w:val="ky-KG"/>
        </w:rPr>
        <w:t>эки</w:t>
      </w:r>
      <w:r>
        <w:rPr>
          <w:rFonts w:ascii="Times New Roman" w:eastAsia="Times New Roman" w:hAnsi="Times New Roman"/>
          <w:sz w:val="28"/>
          <w:szCs w:val="28"/>
        </w:rPr>
        <w:t xml:space="preserve"> жылдык мөөнөткө бекитет.</w:t>
      </w:r>
    </w:p>
    <w:p w:rsidR="00144E2E" w:rsidRPr="004B4839" w:rsidRDefault="00552980" w:rsidP="003E7AD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4839">
        <w:rPr>
          <w:rFonts w:ascii="Times New Roman" w:eastAsia="Times New Roman" w:hAnsi="Times New Roman"/>
          <w:sz w:val="28"/>
          <w:szCs w:val="28"/>
          <w:lang w:val="ky-KG"/>
        </w:rPr>
        <w:t>Окумуштуулар кеңешинин мүчөсү ыйгарым укугунун мөөнөтү бүткөнгө чейи</w:t>
      </w:r>
      <w:r w:rsidR="004B15CE">
        <w:rPr>
          <w:rFonts w:ascii="Times New Roman" w:eastAsia="Times New Roman" w:hAnsi="Times New Roman"/>
          <w:sz w:val="28"/>
          <w:szCs w:val="28"/>
          <w:lang w:val="ky-KG"/>
        </w:rPr>
        <w:t>н</w:t>
      </w:r>
      <w:r w:rsidR="004B4839">
        <w:rPr>
          <w:rFonts w:ascii="Times New Roman" w:eastAsia="Times New Roman" w:hAnsi="Times New Roman"/>
          <w:sz w:val="28"/>
          <w:szCs w:val="28"/>
          <w:lang w:val="ky-KG"/>
        </w:rPr>
        <w:t xml:space="preserve"> курамдан</w:t>
      </w:r>
      <w:r w:rsidRPr="004B4839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="004B4839">
        <w:rPr>
          <w:rFonts w:ascii="Times New Roman" w:eastAsia="Times New Roman" w:hAnsi="Times New Roman"/>
          <w:sz w:val="28"/>
          <w:szCs w:val="28"/>
          <w:lang w:val="ky-KG"/>
        </w:rPr>
        <w:t>чыгарылса</w:t>
      </w:r>
      <w:r w:rsidRPr="004B4839">
        <w:rPr>
          <w:rFonts w:ascii="Times New Roman" w:eastAsia="Times New Roman" w:hAnsi="Times New Roman"/>
          <w:sz w:val="28"/>
          <w:szCs w:val="28"/>
          <w:lang w:val="ky-KG"/>
        </w:rPr>
        <w:t>, аны белгиленген санда толуктоо, анын курамын түзүү сыяктуу тартипте эле окуу жылынын башында жүргүзүлөт.</w:t>
      </w:r>
    </w:p>
    <w:p w:rsidR="00144E2E" w:rsidRPr="004B4839" w:rsidRDefault="00552980" w:rsidP="003E7AD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4839">
        <w:rPr>
          <w:rFonts w:ascii="Times New Roman" w:eastAsia="Times New Roman" w:hAnsi="Times New Roman"/>
          <w:sz w:val="28"/>
          <w:szCs w:val="28"/>
        </w:rPr>
        <w:t xml:space="preserve">Окумуштуулар кеңешинин чечими боюнча анын ыйгарым укуктарынын бир бөлүгү жогоруда </w:t>
      </w:r>
      <w:r w:rsidR="004B4839">
        <w:rPr>
          <w:rFonts w:ascii="Times New Roman" w:eastAsia="Times New Roman" w:hAnsi="Times New Roman"/>
          <w:sz w:val="28"/>
          <w:szCs w:val="28"/>
        </w:rPr>
        <w:t>бая</w:t>
      </w:r>
      <w:r w:rsidRPr="004B4839">
        <w:rPr>
          <w:rFonts w:ascii="Times New Roman" w:eastAsia="Times New Roman" w:hAnsi="Times New Roman"/>
          <w:sz w:val="28"/>
          <w:szCs w:val="28"/>
        </w:rPr>
        <w:t>н</w:t>
      </w:r>
      <w:r w:rsidR="004B4839">
        <w:rPr>
          <w:rFonts w:ascii="Times New Roman" w:eastAsia="Times New Roman" w:hAnsi="Times New Roman"/>
          <w:sz w:val="28"/>
          <w:szCs w:val="28"/>
        </w:rPr>
        <w:t>далган</w:t>
      </w:r>
      <w:r w:rsidRPr="004B4839">
        <w:rPr>
          <w:rFonts w:ascii="Times New Roman" w:eastAsia="Times New Roman" w:hAnsi="Times New Roman"/>
          <w:sz w:val="28"/>
          <w:szCs w:val="28"/>
        </w:rPr>
        <w:t xml:space="preserve"> тартипте жана </w:t>
      </w:r>
      <w:r w:rsidR="00B857BF">
        <w:rPr>
          <w:rFonts w:ascii="Times New Roman" w:eastAsia="Times New Roman" w:hAnsi="Times New Roman"/>
          <w:sz w:val="28"/>
          <w:szCs w:val="28"/>
        </w:rPr>
        <w:t>КЖБ</w:t>
      </w:r>
      <w:r w:rsidRPr="004B4839">
        <w:rPr>
          <w:rFonts w:ascii="Times New Roman" w:eastAsia="Times New Roman" w:hAnsi="Times New Roman"/>
          <w:sz w:val="28"/>
          <w:szCs w:val="28"/>
        </w:rPr>
        <w:t xml:space="preserve"> уюмунун уставына ылайык түзүлүүчү түзүмдүк бөлүмдөрдүн </w:t>
      </w:r>
      <w:r w:rsidRPr="004B4839">
        <w:rPr>
          <w:rFonts w:ascii="Times New Roman" w:eastAsia="Times New Roman" w:hAnsi="Times New Roman"/>
          <w:sz w:val="28"/>
          <w:szCs w:val="28"/>
          <w:lang w:val="ky-KG"/>
        </w:rPr>
        <w:t>о</w:t>
      </w:r>
      <w:r w:rsidRPr="004B4839">
        <w:rPr>
          <w:rFonts w:ascii="Times New Roman" w:eastAsia="Times New Roman" w:hAnsi="Times New Roman"/>
          <w:sz w:val="28"/>
          <w:szCs w:val="28"/>
        </w:rPr>
        <w:t>кумуштуулар кеңеш</w:t>
      </w:r>
      <w:r w:rsidRPr="004B4839">
        <w:rPr>
          <w:rFonts w:ascii="Times New Roman" w:eastAsia="Times New Roman" w:hAnsi="Times New Roman"/>
          <w:sz w:val="28"/>
          <w:szCs w:val="28"/>
          <w:lang w:val="ky-KG"/>
        </w:rPr>
        <w:t>тер</w:t>
      </w:r>
      <w:r w:rsidRPr="004B4839">
        <w:rPr>
          <w:rFonts w:ascii="Times New Roman" w:eastAsia="Times New Roman" w:hAnsi="Times New Roman"/>
          <w:sz w:val="28"/>
          <w:szCs w:val="28"/>
        </w:rPr>
        <w:t xml:space="preserve">ине берилиши мүмкүн. </w:t>
      </w:r>
      <w:r w:rsidR="004B4839">
        <w:rPr>
          <w:rFonts w:ascii="Times New Roman" w:eastAsia="Times New Roman" w:hAnsi="Times New Roman"/>
          <w:sz w:val="28"/>
          <w:szCs w:val="28"/>
          <w:lang w:val="ky-KG"/>
        </w:rPr>
        <w:t>Б</w:t>
      </w:r>
      <w:r w:rsidRPr="004B4839">
        <w:rPr>
          <w:rFonts w:ascii="Times New Roman" w:eastAsia="Times New Roman" w:hAnsi="Times New Roman"/>
          <w:sz w:val="28"/>
          <w:szCs w:val="28"/>
        </w:rPr>
        <w:t>өлүмдөрдүн окумуштуулар кеңеш</w:t>
      </w:r>
      <w:r w:rsidRPr="004B4839">
        <w:rPr>
          <w:rFonts w:ascii="Times New Roman" w:eastAsia="Times New Roman" w:hAnsi="Times New Roman"/>
          <w:sz w:val="28"/>
          <w:szCs w:val="28"/>
          <w:lang w:val="ky-KG"/>
        </w:rPr>
        <w:t>тер</w:t>
      </w:r>
      <w:r w:rsidRPr="004B4839">
        <w:rPr>
          <w:rFonts w:ascii="Times New Roman" w:eastAsia="Times New Roman" w:hAnsi="Times New Roman"/>
          <w:sz w:val="28"/>
          <w:szCs w:val="28"/>
        </w:rPr>
        <w:t xml:space="preserve">инин курамын </w:t>
      </w:r>
      <w:r w:rsidR="00B857BF">
        <w:rPr>
          <w:rFonts w:ascii="Times New Roman" w:eastAsia="Times New Roman" w:hAnsi="Times New Roman"/>
          <w:sz w:val="28"/>
          <w:szCs w:val="28"/>
        </w:rPr>
        <w:t>КЖБ</w:t>
      </w:r>
      <w:r w:rsidRPr="004B4839">
        <w:rPr>
          <w:rFonts w:ascii="Times New Roman" w:eastAsia="Times New Roman" w:hAnsi="Times New Roman"/>
          <w:sz w:val="28"/>
          <w:szCs w:val="28"/>
        </w:rPr>
        <w:t xml:space="preserve"> уюмунун ректору бекитет.</w:t>
      </w:r>
    </w:p>
    <w:p w:rsidR="00144E2E" w:rsidRDefault="00144E2E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44E2E" w:rsidRDefault="00552980" w:rsidP="009E4E42">
      <w:pPr>
        <w:pStyle w:val="a8"/>
        <w:tabs>
          <w:tab w:val="left" w:pos="1134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y-KG"/>
        </w:rPr>
        <w:t>4-глава. Окумуштуулар кеңешинин ишин уюштуруу</w:t>
      </w:r>
    </w:p>
    <w:p w:rsidR="00144E2E" w:rsidRDefault="00144E2E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44E2E" w:rsidRDefault="00B857BF" w:rsidP="003E7AD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КЖБ</w:t>
      </w:r>
      <w:r w:rsidR="00552980">
        <w:rPr>
          <w:rFonts w:ascii="Times New Roman" w:eastAsia="Times New Roman" w:hAnsi="Times New Roman"/>
          <w:sz w:val="28"/>
          <w:szCs w:val="28"/>
        </w:rPr>
        <w:t xml:space="preserve"> уюмунун уставына ылайык окумуштуулар кеңешинин ыйгарым укуктары кеңейтилиши мүмкүн. Уставда окумуштуулар кеңешинин ишинин регламенти, анын жеке курамын комплект</w:t>
      </w:r>
      <w:r w:rsidR="0005337E">
        <w:rPr>
          <w:rFonts w:ascii="Times New Roman" w:eastAsia="Times New Roman" w:hAnsi="Times New Roman"/>
          <w:sz w:val="28"/>
          <w:szCs w:val="28"/>
        </w:rPr>
        <w:t>т</w:t>
      </w:r>
      <w:r w:rsidR="00552980">
        <w:rPr>
          <w:rFonts w:ascii="Times New Roman" w:eastAsia="Times New Roman" w:hAnsi="Times New Roman"/>
          <w:sz w:val="28"/>
          <w:szCs w:val="28"/>
        </w:rPr>
        <w:t xml:space="preserve">өө жана </w:t>
      </w:r>
      <w:r w:rsidR="0005337E">
        <w:rPr>
          <w:rFonts w:ascii="Times New Roman" w:eastAsia="Times New Roman" w:hAnsi="Times New Roman"/>
          <w:sz w:val="28"/>
          <w:szCs w:val="28"/>
          <w:lang w:val="ky-KG"/>
        </w:rPr>
        <w:t>окумуштуулар кеңешинин</w:t>
      </w:r>
      <w:r w:rsidR="00552980">
        <w:rPr>
          <w:rFonts w:ascii="Times New Roman" w:eastAsia="Times New Roman" w:hAnsi="Times New Roman"/>
          <w:sz w:val="28"/>
          <w:szCs w:val="28"/>
        </w:rPr>
        <w:t xml:space="preserve"> айрым мүчөлөрү мөөнөтүнөн мурда </w:t>
      </w:r>
      <w:r w:rsidR="0005337E">
        <w:rPr>
          <w:rFonts w:ascii="Times New Roman" w:eastAsia="Times New Roman" w:hAnsi="Times New Roman"/>
          <w:sz w:val="28"/>
          <w:szCs w:val="28"/>
          <w:lang w:val="ky-KG"/>
        </w:rPr>
        <w:t>чыгарылган</w:t>
      </w:r>
      <w:r w:rsidR="00552980">
        <w:rPr>
          <w:rFonts w:ascii="Times New Roman" w:eastAsia="Times New Roman" w:hAnsi="Times New Roman"/>
          <w:sz w:val="28"/>
          <w:szCs w:val="28"/>
        </w:rPr>
        <w:t xml:space="preserve"> учурда толуктоо тартиби аныкталат.</w:t>
      </w:r>
    </w:p>
    <w:p w:rsidR="00144E2E" w:rsidRDefault="00552980" w:rsidP="003E7AD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Окумуштуулар кеңешинин профессордук-окутуучулук жана илим</w:t>
      </w:r>
      <w:r w:rsidR="0005337E">
        <w:rPr>
          <w:rFonts w:ascii="Times New Roman" w:eastAsia="Times New Roman" w:hAnsi="Times New Roman"/>
          <w:sz w:val="28"/>
          <w:szCs w:val="28"/>
        </w:rPr>
        <w:t>ий курамдардын кызмат орундарын ээлөөгө</w:t>
      </w:r>
      <w:r>
        <w:rPr>
          <w:rFonts w:ascii="Times New Roman" w:eastAsia="Times New Roman" w:hAnsi="Times New Roman"/>
          <w:sz w:val="28"/>
          <w:szCs w:val="28"/>
        </w:rPr>
        <w:t xml:space="preserve"> конкурстарды өткөрүү, факультеттердин декандарын, кафедра башчыларын жана башка окуу-илимий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түзүмдүк </w:t>
      </w:r>
      <w:r>
        <w:rPr>
          <w:rFonts w:ascii="Times New Roman" w:eastAsia="Times New Roman" w:hAnsi="Times New Roman"/>
          <w:sz w:val="28"/>
          <w:szCs w:val="28"/>
        </w:rPr>
        <w:t xml:space="preserve">бөлүмдөрдүн башчыларын шайлоо,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илимий </w:t>
      </w:r>
      <w:r>
        <w:rPr>
          <w:rFonts w:ascii="Times New Roman" w:eastAsia="Times New Roman" w:hAnsi="Times New Roman"/>
          <w:sz w:val="28"/>
          <w:szCs w:val="28"/>
        </w:rPr>
        <w:t xml:space="preserve">наамдарды ыйгарууга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көрсөтүү </w:t>
      </w:r>
      <w:r>
        <w:rPr>
          <w:rFonts w:ascii="Times New Roman" w:eastAsia="Times New Roman" w:hAnsi="Times New Roman"/>
          <w:sz w:val="28"/>
          <w:szCs w:val="28"/>
        </w:rPr>
        <w:t>маселелери боюнча чечимдери жашыруун добуш берүү менен кабыл алынат.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Окумуштуулар кеңешинин окуу, илимий, тарбиялык, финансы-чарбалык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маселелер </w:t>
      </w:r>
      <w:r>
        <w:rPr>
          <w:rFonts w:ascii="Times New Roman" w:eastAsia="Times New Roman" w:hAnsi="Times New Roman"/>
          <w:sz w:val="28"/>
          <w:szCs w:val="28"/>
        </w:rPr>
        <w:t>жана иштин башка түрлөрү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боюнча чечимдери ачык добуш берүү </w:t>
      </w:r>
      <w:r w:rsidR="0005337E">
        <w:rPr>
          <w:rFonts w:ascii="Times New Roman" w:eastAsia="Times New Roman" w:hAnsi="Times New Roman"/>
          <w:sz w:val="28"/>
          <w:szCs w:val="28"/>
          <w:lang w:val="ky-KG"/>
        </w:rPr>
        <w:t>аркылуу</w:t>
      </w:r>
      <w:r>
        <w:rPr>
          <w:rFonts w:ascii="Times New Roman" w:eastAsia="Times New Roman" w:hAnsi="Times New Roman"/>
          <w:sz w:val="28"/>
          <w:szCs w:val="28"/>
        </w:rPr>
        <w:t xml:space="preserve"> жөнөкөй көпчүлүк добуш менен кабыл алынат.</w:t>
      </w:r>
    </w:p>
    <w:p w:rsidR="00144E2E" w:rsidRDefault="00552980" w:rsidP="003E7AD4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Окумуштуулар кеңешинин чечими </w:t>
      </w:r>
      <w:r w:rsidR="00B857BF">
        <w:rPr>
          <w:rFonts w:ascii="Times New Roman" w:eastAsia="Times New Roman" w:hAnsi="Times New Roman"/>
          <w:sz w:val="28"/>
          <w:szCs w:val="28"/>
        </w:rPr>
        <w:t>КЖБ</w:t>
      </w:r>
      <w:r>
        <w:rPr>
          <w:rFonts w:ascii="Times New Roman" w:eastAsia="Times New Roman" w:hAnsi="Times New Roman"/>
          <w:sz w:val="28"/>
          <w:szCs w:val="28"/>
        </w:rPr>
        <w:t xml:space="preserve"> уюмунун ректору бекиткенден кийин күчүнө кирет.</w:t>
      </w:r>
    </w:p>
    <w:p w:rsidR="00144E2E" w:rsidRDefault="00552980" w:rsidP="003E7AD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Окумуштуулар кеңешинин жый</w:t>
      </w:r>
      <w:r w:rsidR="0005337E">
        <w:rPr>
          <w:rFonts w:ascii="Times New Roman" w:eastAsia="Times New Roman" w:hAnsi="Times New Roman"/>
          <w:sz w:val="28"/>
          <w:szCs w:val="28"/>
          <w:lang w:val="ky-KG"/>
        </w:rPr>
        <w:t>налышында</w:t>
      </w:r>
      <w:r>
        <w:rPr>
          <w:rFonts w:ascii="Times New Roman" w:eastAsia="Times New Roman" w:hAnsi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түзүлөт</w:t>
      </w:r>
      <w:r>
        <w:rPr>
          <w:rFonts w:ascii="Times New Roman" w:eastAsia="Times New Roman" w:hAnsi="Times New Roman"/>
          <w:sz w:val="28"/>
          <w:szCs w:val="28"/>
        </w:rPr>
        <w:t xml:space="preserve">. Протоколдорго </w:t>
      </w:r>
      <w:r w:rsidR="0005337E">
        <w:rPr>
          <w:rFonts w:ascii="Times New Roman" w:eastAsia="Times New Roman" w:hAnsi="Times New Roman"/>
          <w:sz w:val="28"/>
          <w:szCs w:val="28"/>
          <w:lang w:val="ky-KG"/>
        </w:rPr>
        <w:t>окумуштуулар кеңешинин</w:t>
      </w:r>
      <w:r>
        <w:rPr>
          <w:rFonts w:ascii="Times New Roman" w:eastAsia="Times New Roman" w:hAnsi="Times New Roman"/>
          <w:sz w:val="28"/>
          <w:szCs w:val="28"/>
        </w:rPr>
        <w:t xml:space="preserve"> төрагасы жана окумуштуу катчы кол ко</w:t>
      </w:r>
      <w:r w:rsidR="0005337E">
        <w:rPr>
          <w:rFonts w:ascii="Times New Roman" w:eastAsia="Times New Roman" w:hAnsi="Times New Roman"/>
          <w:sz w:val="28"/>
          <w:szCs w:val="28"/>
          <w:lang w:val="ky-KG"/>
        </w:rPr>
        <w:t>ё</w:t>
      </w:r>
      <w:r>
        <w:rPr>
          <w:rFonts w:ascii="Times New Roman" w:eastAsia="Times New Roman" w:hAnsi="Times New Roman"/>
          <w:sz w:val="28"/>
          <w:szCs w:val="28"/>
        </w:rPr>
        <w:t>т.</w:t>
      </w:r>
    </w:p>
    <w:p w:rsidR="00144E2E" w:rsidRPr="00236992" w:rsidRDefault="00552980" w:rsidP="003E7AD4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Окумуштуулар кеңешинин төрагасы </w:t>
      </w:r>
      <w:r w:rsidR="0005337E">
        <w:rPr>
          <w:rFonts w:ascii="Times New Roman" w:eastAsia="Times New Roman" w:hAnsi="Times New Roman"/>
          <w:sz w:val="28"/>
          <w:szCs w:val="28"/>
          <w:lang w:val="ky-KG"/>
        </w:rPr>
        <w:t>окумуштуулар кеңешинин</w:t>
      </w:r>
      <w:r>
        <w:rPr>
          <w:rFonts w:ascii="Times New Roman" w:eastAsia="Times New Roman" w:hAnsi="Times New Roman"/>
          <w:sz w:val="28"/>
          <w:szCs w:val="28"/>
        </w:rPr>
        <w:t xml:space="preserve"> чечимдеринин аткарылышын</w:t>
      </w:r>
      <w:r w:rsidR="0005337E">
        <w:rPr>
          <w:rFonts w:ascii="Times New Roman" w:eastAsia="Times New Roman" w:hAnsi="Times New Roman"/>
          <w:sz w:val="28"/>
          <w:szCs w:val="28"/>
          <w:lang w:val="ky-KG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системалуу 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түрдө </w:t>
      </w:r>
      <w:r>
        <w:rPr>
          <w:rFonts w:ascii="Times New Roman" w:eastAsia="Times New Roman" w:hAnsi="Times New Roman"/>
          <w:sz w:val="28"/>
          <w:szCs w:val="28"/>
        </w:rPr>
        <w:t xml:space="preserve">текшерүүнү уюштурат жана кабыл алынган чечимдердин аткарылышы жөнүндө </w:t>
      </w:r>
      <w:r w:rsidR="0005337E">
        <w:rPr>
          <w:rFonts w:ascii="Times New Roman" w:eastAsia="Times New Roman" w:hAnsi="Times New Roman"/>
          <w:sz w:val="28"/>
          <w:szCs w:val="28"/>
          <w:lang w:val="ky-KG"/>
        </w:rPr>
        <w:t>окумуштуулар кеңешинин</w:t>
      </w:r>
      <w:r>
        <w:rPr>
          <w:rFonts w:ascii="Times New Roman" w:eastAsia="Times New Roman" w:hAnsi="Times New Roman"/>
          <w:sz w:val="28"/>
          <w:szCs w:val="28"/>
        </w:rPr>
        <w:t xml:space="preserve"> мүчөлөрүн маалымдайт.</w:t>
      </w:r>
    </w:p>
    <w:sectPr w:rsidR="00144E2E" w:rsidRPr="00236992" w:rsidSect="00D637FD">
      <w:footerReference w:type="default" r:id="rId7"/>
      <w:foot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2B" w:rsidRDefault="000E602B">
      <w:pPr>
        <w:spacing w:line="240" w:lineRule="auto"/>
      </w:pPr>
      <w:r>
        <w:separator/>
      </w:r>
    </w:p>
  </w:endnote>
  <w:endnote w:type="continuationSeparator" w:id="0">
    <w:p w:rsidR="000E602B" w:rsidRDefault="000E6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86845"/>
    </w:sdtPr>
    <w:sdtEndPr>
      <w:rPr>
        <w:rFonts w:ascii="Times New Roman" w:hAnsi="Times New Roman" w:cs="Times New Roman"/>
        <w:sz w:val="28"/>
        <w:szCs w:val="28"/>
      </w:rPr>
    </w:sdtEndPr>
    <w:sdtContent>
      <w:p w:rsidR="00144E2E" w:rsidRPr="003E7AD4" w:rsidRDefault="00552980">
        <w:pPr>
          <w:pStyle w:val="a5"/>
          <w:jc w:val="right"/>
          <w:rPr>
            <w:rFonts w:ascii="Times New Roman" w:eastAsia="Calibri" w:hAnsi="Times New Roman" w:cs="Times New Roman"/>
            <w:sz w:val="28"/>
            <w:szCs w:val="28"/>
            <w:lang w:val="ru-RU"/>
          </w:rPr>
        </w:pPr>
        <w:r w:rsidRPr="003E7A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7A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7A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59B9" w:rsidRPr="004559B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E7A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2E" w:rsidRDefault="00144E2E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2B" w:rsidRDefault="000E602B">
      <w:pPr>
        <w:spacing w:after="0"/>
      </w:pPr>
      <w:r>
        <w:separator/>
      </w:r>
    </w:p>
  </w:footnote>
  <w:footnote w:type="continuationSeparator" w:id="0">
    <w:p w:rsidR="000E602B" w:rsidRDefault="000E60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D0428"/>
    <w:multiLevelType w:val="multilevel"/>
    <w:tmpl w:val="4C3D0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96"/>
    <w:rsid w:val="00041D69"/>
    <w:rsid w:val="0005337E"/>
    <w:rsid w:val="00070296"/>
    <w:rsid w:val="000E50FB"/>
    <w:rsid w:val="000E602B"/>
    <w:rsid w:val="001318FA"/>
    <w:rsid w:val="00132EF3"/>
    <w:rsid w:val="00141248"/>
    <w:rsid w:val="00144E2E"/>
    <w:rsid w:val="00157607"/>
    <w:rsid w:val="00195F1A"/>
    <w:rsid w:val="001A7B5D"/>
    <w:rsid w:val="001E7BC3"/>
    <w:rsid w:val="001E7D68"/>
    <w:rsid w:val="00200BAB"/>
    <w:rsid w:val="00236992"/>
    <w:rsid w:val="00291AD4"/>
    <w:rsid w:val="002C4DA8"/>
    <w:rsid w:val="002D76E5"/>
    <w:rsid w:val="00301AEE"/>
    <w:rsid w:val="00333148"/>
    <w:rsid w:val="00334F39"/>
    <w:rsid w:val="0034447D"/>
    <w:rsid w:val="00360A35"/>
    <w:rsid w:val="003A196A"/>
    <w:rsid w:val="003E7AD4"/>
    <w:rsid w:val="004559B9"/>
    <w:rsid w:val="004B15CE"/>
    <w:rsid w:val="004B4839"/>
    <w:rsid w:val="00536B34"/>
    <w:rsid w:val="00552980"/>
    <w:rsid w:val="00574F58"/>
    <w:rsid w:val="005B4BD5"/>
    <w:rsid w:val="005C114D"/>
    <w:rsid w:val="005D2D66"/>
    <w:rsid w:val="005E1976"/>
    <w:rsid w:val="00636CFF"/>
    <w:rsid w:val="006C2037"/>
    <w:rsid w:val="006C7937"/>
    <w:rsid w:val="00731688"/>
    <w:rsid w:val="00736C8D"/>
    <w:rsid w:val="008467C7"/>
    <w:rsid w:val="008D35D5"/>
    <w:rsid w:val="00944ECD"/>
    <w:rsid w:val="00974C10"/>
    <w:rsid w:val="009925AD"/>
    <w:rsid w:val="009B563B"/>
    <w:rsid w:val="009C0814"/>
    <w:rsid w:val="009E4E42"/>
    <w:rsid w:val="009E50D7"/>
    <w:rsid w:val="00A11A32"/>
    <w:rsid w:val="00A9755F"/>
    <w:rsid w:val="00B857BF"/>
    <w:rsid w:val="00C216FE"/>
    <w:rsid w:val="00D52F63"/>
    <w:rsid w:val="00D637FD"/>
    <w:rsid w:val="00D84BA2"/>
    <w:rsid w:val="00E634EB"/>
    <w:rsid w:val="00EC33F2"/>
    <w:rsid w:val="00EC38A4"/>
    <w:rsid w:val="00EC4B17"/>
    <w:rsid w:val="00ED0D43"/>
    <w:rsid w:val="00F76AAF"/>
    <w:rsid w:val="00FB5E7E"/>
    <w:rsid w:val="391825CA"/>
    <w:rsid w:val="5138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D74E2-96C8-4A15-916A-33E40203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Абзац списка Знак"/>
    <w:link w:val="a8"/>
    <w:uiPriority w:val="34"/>
    <w:qFormat/>
    <w:locked/>
  </w:style>
  <w:style w:type="paragraph" w:styleId="a8">
    <w:name w:val="List Paragraph"/>
    <w:basedOn w:val="a"/>
    <w:link w:val="a7"/>
    <w:uiPriority w:val="34"/>
    <w:qFormat/>
    <w:pPr>
      <w:spacing w:after="0" w:line="240" w:lineRule="auto"/>
      <w:ind w:left="720"/>
      <w:contextualSpacing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3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4F39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2025-06-05T07:52:00Z</cp:lastPrinted>
  <dcterms:created xsi:type="dcterms:W3CDTF">2025-06-17T04:30:00Z</dcterms:created>
  <dcterms:modified xsi:type="dcterms:W3CDTF">2025-06-17T04:30:00Z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C61233BBB58D4C84AC12C5AB39F92BC5_13</vt:lpwstr>
  </property>
</Properties>
</file>